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86" w:rsidRDefault="00F17986" w:rsidP="00F179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38250" cy="1362075"/>
            <wp:effectExtent l="0" t="0" r="0" b="9525"/>
            <wp:docPr id="1" name="Picture 1" descr="na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86" w:rsidRDefault="00F17986" w:rsidP="00F179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of 2017 dates which may be useful to the Civic Office </w:t>
      </w:r>
    </w:p>
    <w:p w:rsidR="00F17986" w:rsidRDefault="00F17986" w:rsidP="00F17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Designated days for Union Flag Flying – detailed guidance on this can be found on the Government’s website at </w:t>
      </w:r>
      <w:hyperlink r:id="rId5" w:history="1">
        <w:r>
          <w:rPr>
            <w:rStyle w:val="Hyperlink"/>
            <w:rFonts w:ascii="Arial" w:hAnsi="Arial" w:cs="Arial"/>
          </w:rPr>
          <w:t>https://www.gov.uk/guidance/designated-days-for-union-flag-flying</w:t>
        </w:r>
      </w:hyperlink>
    </w:p>
    <w:p w:rsidR="00F17986" w:rsidRDefault="00F17986" w:rsidP="00F1798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9"/>
        <w:gridCol w:w="3064"/>
      </w:tblGrid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January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Holocaust Memorial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is the Year of the Rooster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Birth of Alexander Graham Bell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Women’s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WW1 Single Commemorative Act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NACO project – see information on website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 the Flag for Commonwealth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Day for the Elimination of Racial Discrimination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and 31 March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NACO Training Event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information on NACO website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April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George’s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Annual Scout Parades are held near this date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April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services are held on the nearest Sunday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Day (marking the end of World War II in Europe)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 May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June to 5 July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June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Trooping the Colour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 Guards Parade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Reserves Day is part of Armed Forces Day programme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746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  <w:r w:rsidR="00F17986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Armed Forces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July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July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Awareness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House of Windsor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August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 Day (marking the end of WWII)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August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death of Diana, Princess of Wales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September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Merchant Navy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 September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Heritage Open Days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further information visit heritageopendays.org.uk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Peoples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October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Trafalgar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October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 of Devali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Armistice 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minutes silence</w:t>
            </w: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Sunday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November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Platinum Wedding Anniversary of The Queen and Prince Philip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986" w:rsidTr="00F179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November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Centenary of the founding of the Womens Royal Naval Service (WRENS)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86" w:rsidRDefault="00F179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986" w:rsidRDefault="00F17986" w:rsidP="00F1798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5FA1" w:rsidRDefault="00DC5FA1"/>
    <w:sectPr w:rsidR="00DC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6"/>
    <w:rsid w:val="00746819"/>
    <w:rsid w:val="00DC5FA1"/>
    <w:rsid w:val="00F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F75B"/>
  <w15:chartTrackingRefBased/>
  <w15:docId w15:val="{BD8BDC51-5FBA-4545-9B8E-9953139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9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986"/>
    <w:rPr>
      <w:color w:val="0000FF"/>
      <w:u w:val="single"/>
    </w:rPr>
  </w:style>
  <w:style w:type="table" w:styleId="TableGrid">
    <w:name w:val="Table Grid"/>
    <w:basedOn w:val="TableNormal"/>
    <w:uiPriority w:val="59"/>
    <w:rsid w:val="00F179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designated-days-for-union-flag-fly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2</cp:revision>
  <dcterms:created xsi:type="dcterms:W3CDTF">2016-12-21T11:59:00Z</dcterms:created>
  <dcterms:modified xsi:type="dcterms:W3CDTF">2017-03-21T09:40:00Z</dcterms:modified>
</cp:coreProperties>
</file>